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EA" w:rsidRDefault="00F25751">
      <w:pPr>
        <w:jc w:val="center"/>
        <w:rPr>
          <w:rFonts w:ascii="游ゴシック" w:eastAsia="游ゴシック" w:hAnsi="游ゴシック"/>
          <w:b/>
          <w:sz w:val="32"/>
        </w:rPr>
      </w:pPr>
      <w:r>
        <w:rPr>
          <w:rFonts w:ascii="游ゴシック" w:eastAsia="游ゴシック" w:hAnsi="游ゴシック" w:hint="eastAsia"/>
          <w:b/>
          <w:sz w:val="32"/>
        </w:rPr>
        <w:t>下田市職員採用試験申込書</w:t>
      </w:r>
    </w:p>
    <w:tbl>
      <w:tblPr>
        <w:tblStyle w:val="a7"/>
        <w:tblW w:w="9944" w:type="dxa"/>
        <w:tblLayout w:type="fixed"/>
        <w:tblLook w:val="04A0" w:firstRow="1" w:lastRow="0" w:firstColumn="1" w:lastColumn="0" w:noHBand="0" w:noVBand="1"/>
      </w:tblPr>
      <w:tblGrid>
        <w:gridCol w:w="1101"/>
        <w:gridCol w:w="1417"/>
        <w:gridCol w:w="1134"/>
        <w:gridCol w:w="1320"/>
        <w:gridCol w:w="948"/>
        <w:gridCol w:w="1843"/>
        <w:gridCol w:w="2181"/>
      </w:tblGrid>
      <w:tr w:rsidR="008833EA">
        <w:trPr>
          <w:trHeight w:val="70"/>
        </w:trPr>
        <w:tc>
          <w:tcPr>
            <w:tcW w:w="2518" w:type="dxa"/>
            <w:gridSpan w:val="2"/>
            <w:vMerge w:val="restart"/>
          </w:tcPr>
          <w:p w:rsidR="008833EA" w:rsidRDefault="00F25751">
            <w:pPr>
              <w:rPr>
                <w:rFonts w:ascii="游ゴシック" w:eastAsia="游ゴシック" w:hAnsi="游ゴシック"/>
                <w:b/>
              </w:rPr>
            </w:pPr>
            <w:r>
              <w:rPr>
                <w:rFonts w:ascii="游ゴシック" w:eastAsia="游ゴシック" w:hAnsi="游ゴシック" w:hint="eastAsia"/>
                <w:b/>
              </w:rPr>
              <w:t>試験区分</w:t>
            </w:r>
            <w:r>
              <w:rPr>
                <w:rFonts w:ascii="游ゴシック" w:eastAsia="游ゴシック" w:hAnsi="游ゴシック" w:hint="eastAsia"/>
                <w:b/>
                <w:sz w:val="18"/>
              </w:rPr>
              <w:t>（希望箇所に○）</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Ｊ：一般事務職（社会人経験者）</w:t>
            </w:r>
          </w:p>
          <w:p w:rsidR="008833EA" w:rsidRDefault="008833EA">
            <w:pPr>
              <w:spacing w:line="0" w:lineRule="atLeast"/>
              <w:rPr>
                <w:rFonts w:ascii="游ゴシック" w:eastAsia="游ゴシック" w:hAnsi="游ゴシック"/>
                <w:sz w:val="16"/>
              </w:rPr>
            </w:pPr>
          </w:p>
        </w:tc>
        <w:tc>
          <w:tcPr>
            <w:tcW w:w="1134" w:type="dxa"/>
            <w:tcBorders>
              <w:bottom w:val="dashSmallGap" w:sz="4" w:space="0" w:color="auto"/>
            </w:tcBorders>
            <w:vAlign w:val="center"/>
          </w:tcPr>
          <w:p w:rsidR="008833EA" w:rsidRDefault="00F25751">
            <w:pPr>
              <w:jc w:val="center"/>
              <w:rPr>
                <w:rFonts w:ascii="游ゴシック" w:eastAsia="游ゴシック" w:hAnsi="游ゴシック"/>
              </w:rPr>
            </w:pPr>
            <w:r>
              <w:rPr>
                <w:rFonts w:ascii="游ゴシック" w:eastAsia="游ゴシック" w:hAnsi="游ゴシック" w:hint="eastAsia"/>
              </w:rPr>
              <w:t>ふりがな</w:t>
            </w:r>
          </w:p>
        </w:tc>
        <w:tc>
          <w:tcPr>
            <w:tcW w:w="4111" w:type="dxa"/>
            <w:gridSpan w:val="3"/>
            <w:tcBorders>
              <w:bottom w:val="dashSmallGap" w:sz="4" w:space="0" w:color="auto"/>
            </w:tcBorders>
          </w:tcPr>
          <w:p w:rsidR="008833EA" w:rsidRDefault="008833EA">
            <w:pPr>
              <w:rPr>
                <w:rFonts w:ascii="游ゴシック" w:eastAsia="游ゴシック" w:hAnsi="游ゴシック"/>
              </w:rPr>
            </w:pPr>
          </w:p>
        </w:tc>
        <w:tc>
          <w:tcPr>
            <w:tcW w:w="2181" w:type="dxa"/>
          </w:tcPr>
          <w:p w:rsidR="008833EA" w:rsidRDefault="00F25751">
            <w:pPr>
              <w:rPr>
                <w:rFonts w:ascii="游ゴシック" w:eastAsia="游ゴシック" w:hAnsi="游ゴシック"/>
              </w:rPr>
            </w:pPr>
            <w:r>
              <w:rPr>
                <w:rFonts w:ascii="游ゴシック" w:eastAsia="游ゴシック" w:hAnsi="游ゴシック" w:hint="eastAsia"/>
              </w:rPr>
              <w:t>※受付年月日</w:t>
            </w:r>
          </w:p>
        </w:tc>
      </w:tr>
      <w:tr w:rsidR="008833EA">
        <w:trPr>
          <w:trHeight w:val="886"/>
        </w:trPr>
        <w:tc>
          <w:tcPr>
            <w:tcW w:w="2518" w:type="dxa"/>
            <w:gridSpan w:val="2"/>
            <w:vMerge/>
          </w:tcPr>
          <w:p w:rsidR="008833EA" w:rsidRDefault="008833EA">
            <w:pPr>
              <w:rPr>
                <w:rFonts w:ascii="游ゴシック" w:eastAsia="游ゴシック" w:hAnsi="游ゴシック"/>
              </w:rPr>
            </w:pPr>
          </w:p>
        </w:tc>
        <w:tc>
          <w:tcPr>
            <w:tcW w:w="1134" w:type="dxa"/>
            <w:tcBorders>
              <w:top w:val="dashSmallGap" w:sz="4" w:space="0" w:color="auto"/>
            </w:tcBorders>
            <w:vAlign w:val="center"/>
          </w:tcPr>
          <w:p w:rsidR="008833EA" w:rsidRDefault="00F25751">
            <w:pPr>
              <w:jc w:val="center"/>
              <w:rPr>
                <w:rFonts w:ascii="游ゴシック" w:eastAsia="游ゴシック" w:hAnsi="游ゴシック"/>
              </w:rPr>
            </w:pPr>
            <w:r>
              <w:rPr>
                <w:rFonts w:ascii="游ゴシック" w:eastAsia="游ゴシック" w:hAnsi="游ゴシック" w:hint="eastAsia"/>
              </w:rPr>
              <w:t>氏名</w:t>
            </w:r>
          </w:p>
        </w:tc>
        <w:tc>
          <w:tcPr>
            <w:tcW w:w="4111" w:type="dxa"/>
            <w:gridSpan w:val="3"/>
            <w:tcBorders>
              <w:top w:val="dashSmallGap" w:sz="4" w:space="0" w:color="auto"/>
            </w:tcBorders>
          </w:tcPr>
          <w:p w:rsidR="008833EA" w:rsidRDefault="008833EA">
            <w:pPr>
              <w:rPr>
                <w:rFonts w:ascii="游ゴシック" w:eastAsia="游ゴシック" w:hAnsi="游ゴシック"/>
              </w:rPr>
            </w:pPr>
          </w:p>
        </w:tc>
        <w:tc>
          <w:tcPr>
            <w:tcW w:w="2181" w:type="dxa"/>
            <w:vMerge w:val="restart"/>
          </w:tcPr>
          <w:p w:rsidR="008833EA" w:rsidRDefault="008833EA">
            <w:pPr>
              <w:rPr>
                <w:rFonts w:ascii="游ゴシック" w:eastAsia="游ゴシック" w:hAnsi="游ゴシック"/>
              </w:rPr>
            </w:pPr>
          </w:p>
        </w:tc>
      </w:tr>
      <w:tr w:rsidR="008833EA">
        <w:trPr>
          <w:trHeight w:val="360"/>
        </w:trPr>
        <w:tc>
          <w:tcPr>
            <w:tcW w:w="2518" w:type="dxa"/>
            <w:gridSpan w:val="2"/>
            <w:vMerge/>
          </w:tcPr>
          <w:p w:rsidR="008833EA" w:rsidRDefault="008833EA">
            <w:pPr>
              <w:rPr>
                <w:rFonts w:ascii="游ゴシック" w:eastAsia="游ゴシック" w:hAnsi="游ゴシック"/>
              </w:rPr>
            </w:pPr>
          </w:p>
        </w:tc>
        <w:tc>
          <w:tcPr>
            <w:tcW w:w="1134" w:type="dxa"/>
            <w:vMerge w:val="restart"/>
            <w:vAlign w:val="center"/>
          </w:tcPr>
          <w:p w:rsidR="008833EA" w:rsidRDefault="00F25751">
            <w:pPr>
              <w:jc w:val="center"/>
              <w:rPr>
                <w:rFonts w:ascii="游ゴシック" w:eastAsia="游ゴシック" w:hAnsi="游ゴシック"/>
              </w:rPr>
            </w:pPr>
            <w:r>
              <w:rPr>
                <w:rFonts w:ascii="游ゴシック" w:eastAsia="游ゴシック" w:hAnsi="游ゴシック" w:hint="eastAsia"/>
              </w:rPr>
              <w:t>生年月日</w:t>
            </w:r>
          </w:p>
        </w:tc>
        <w:tc>
          <w:tcPr>
            <w:tcW w:w="4111" w:type="dxa"/>
            <w:gridSpan w:val="3"/>
            <w:vMerge w:val="restart"/>
            <w:vAlign w:val="center"/>
          </w:tcPr>
          <w:p w:rsidR="008833EA" w:rsidRDefault="00F25751">
            <w:pPr>
              <w:jc w:val="center"/>
              <w:rPr>
                <w:rFonts w:ascii="游ゴシック" w:eastAsia="游ゴシック" w:hAnsi="游ゴシック"/>
              </w:rPr>
            </w:pPr>
            <w:r>
              <w:rPr>
                <w:rFonts w:ascii="游ゴシック" w:eastAsia="游ゴシック" w:hAnsi="游ゴシック" w:hint="eastAsia"/>
              </w:rPr>
              <w:t>昭和・平成　　　年　　　月　　　日</w:t>
            </w:r>
          </w:p>
          <w:p w:rsidR="008833EA" w:rsidRDefault="00F25751">
            <w:pPr>
              <w:jc w:val="center"/>
              <w:rPr>
                <w:rFonts w:ascii="游ゴシック" w:eastAsia="游ゴシック" w:hAnsi="游ゴシック"/>
              </w:rPr>
            </w:pPr>
            <w:r>
              <w:rPr>
                <w:rFonts w:ascii="游ゴシック" w:eastAsia="游ゴシック" w:hAnsi="游ゴシック" w:hint="eastAsia"/>
              </w:rPr>
              <w:t>令和４年４月１日現在（　　　歳）</w:t>
            </w:r>
          </w:p>
        </w:tc>
        <w:tc>
          <w:tcPr>
            <w:tcW w:w="2181" w:type="dxa"/>
            <w:vMerge/>
            <w:tcBorders>
              <w:bottom w:val="single" w:sz="4" w:space="0" w:color="auto"/>
            </w:tcBorders>
          </w:tcPr>
          <w:p w:rsidR="008833EA" w:rsidRDefault="008833EA">
            <w:pPr>
              <w:rPr>
                <w:rFonts w:ascii="游ゴシック" w:eastAsia="游ゴシック" w:hAnsi="游ゴシック"/>
              </w:rPr>
            </w:pPr>
          </w:p>
        </w:tc>
      </w:tr>
      <w:tr w:rsidR="008833EA">
        <w:trPr>
          <w:trHeight w:val="181"/>
        </w:trPr>
        <w:tc>
          <w:tcPr>
            <w:tcW w:w="2518" w:type="dxa"/>
            <w:gridSpan w:val="2"/>
            <w:vMerge/>
          </w:tcPr>
          <w:p w:rsidR="008833EA" w:rsidRDefault="008833EA">
            <w:pPr>
              <w:rPr>
                <w:rFonts w:ascii="游ゴシック" w:eastAsia="游ゴシック" w:hAnsi="游ゴシック"/>
              </w:rPr>
            </w:pPr>
          </w:p>
        </w:tc>
        <w:tc>
          <w:tcPr>
            <w:tcW w:w="1134" w:type="dxa"/>
            <w:vMerge/>
            <w:vAlign w:val="center"/>
          </w:tcPr>
          <w:p w:rsidR="008833EA" w:rsidRDefault="008833EA">
            <w:pPr>
              <w:jc w:val="center"/>
              <w:rPr>
                <w:rFonts w:ascii="游ゴシック" w:eastAsia="游ゴシック" w:hAnsi="游ゴシック"/>
              </w:rPr>
            </w:pPr>
          </w:p>
        </w:tc>
        <w:tc>
          <w:tcPr>
            <w:tcW w:w="4111" w:type="dxa"/>
            <w:gridSpan w:val="3"/>
            <w:vMerge/>
            <w:vAlign w:val="center"/>
          </w:tcPr>
          <w:p w:rsidR="008833EA" w:rsidRDefault="008833EA">
            <w:pPr>
              <w:jc w:val="center"/>
              <w:rPr>
                <w:rFonts w:ascii="游ゴシック" w:eastAsia="游ゴシック" w:hAnsi="游ゴシック"/>
              </w:rPr>
            </w:pPr>
          </w:p>
        </w:tc>
        <w:tc>
          <w:tcPr>
            <w:tcW w:w="2181" w:type="dxa"/>
            <w:tcBorders>
              <w:bottom w:val="dashSmallGap" w:sz="4" w:space="0" w:color="auto"/>
            </w:tcBorders>
          </w:tcPr>
          <w:p w:rsidR="008833EA" w:rsidRDefault="00F25751">
            <w:pPr>
              <w:rPr>
                <w:rFonts w:ascii="游ゴシック" w:eastAsia="游ゴシック" w:hAnsi="游ゴシック"/>
                <w:sz w:val="16"/>
              </w:rPr>
            </w:pPr>
            <w:r>
              <w:rPr>
                <w:rFonts w:ascii="游ゴシック" w:eastAsia="游ゴシック" w:hAnsi="游ゴシック" w:hint="eastAsia"/>
                <w:sz w:val="16"/>
              </w:rPr>
              <w:t>※受験番号</w:t>
            </w:r>
          </w:p>
        </w:tc>
      </w:tr>
      <w:tr w:rsidR="008833EA">
        <w:trPr>
          <w:trHeight w:val="102"/>
        </w:trPr>
        <w:tc>
          <w:tcPr>
            <w:tcW w:w="2518" w:type="dxa"/>
            <w:gridSpan w:val="2"/>
            <w:vMerge/>
          </w:tcPr>
          <w:p w:rsidR="008833EA" w:rsidRDefault="008833EA">
            <w:pPr>
              <w:rPr>
                <w:rFonts w:ascii="游ゴシック" w:eastAsia="游ゴシック" w:hAnsi="游ゴシック"/>
              </w:rPr>
            </w:pPr>
          </w:p>
        </w:tc>
        <w:tc>
          <w:tcPr>
            <w:tcW w:w="1134" w:type="dxa"/>
            <w:vMerge/>
            <w:vAlign w:val="center"/>
          </w:tcPr>
          <w:p w:rsidR="008833EA" w:rsidRDefault="008833EA">
            <w:pPr>
              <w:jc w:val="center"/>
              <w:rPr>
                <w:rFonts w:ascii="游ゴシック" w:eastAsia="游ゴシック" w:hAnsi="游ゴシック"/>
              </w:rPr>
            </w:pPr>
          </w:p>
        </w:tc>
        <w:tc>
          <w:tcPr>
            <w:tcW w:w="4111" w:type="dxa"/>
            <w:gridSpan w:val="3"/>
            <w:vMerge/>
            <w:vAlign w:val="center"/>
          </w:tcPr>
          <w:p w:rsidR="008833EA" w:rsidRDefault="008833EA">
            <w:pPr>
              <w:jc w:val="center"/>
              <w:rPr>
                <w:rFonts w:ascii="游ゴシック" w:eastAsia="游ゴシック" w:hAnsi="游ゴシック"/>
              </w:rPr>
            </w:pPr>
          </w:p>
        </w:tc>
        <w:tc>
          <w:tcPr>
            <w:tcW w:w="2181" w:type="dxa"/>
            <w:tcBorders>
              <w:top w:val="dashSmallGap" w:sz="4" w:space="0" w:color="auto"/>
            </w:tcBorders>
          </w:tcPr>
          <w:p w:rsidR="008833EA" w:rsidRDefault="00F25751">
            <w:pPr>
              <w:rPr>
                <w:rFonts w:ascii="游ゴシック" w:eastAsia="游ゴシック" w:hAnsi="游ゴシック"/>
              </w:rPr>
            </w:pPr>
            <w:r>
              <w:rPr>
                <w:rFonts w:ascii="游ゴシック" w:eastAsia="游ゴシック" w:hAnsi="游ゴシック" w:hint="eastAsia"/>
              </w:rPr>
              <w:t xml:space="preserve">　　－</w:t>
            </w:r>
          </w:p>
        </w:tc>
      </w:tr>
      <w:tr w:rsidR="008833EA">
        <w:tc>
          <w:tcPr>
            <w:tcW w:w="9944" w:type="dxa"/>
            <w:gridSpan w:val="7"/>
          </w:tcPr>
          <w:p w:rsidR="008833EA" w:rsidRDefault="00F25751">
            <w:pPr>
              <w:rPr>
                <w:rFonts w:ascii="游ゴシック" w:eastAsia="游ゴシック" w:hAnsi="游ゴシック"/>
              </w:rPr>
            </w:pPr>
            <w:r>
              <w:rPr>
                <w:rFonts w:ascii="游ゴシック" w:eastAsia="游ゴシック" w:hAnsi="游ゴシック" w:hint="eastAsia"/>
              </w:rPr>
              <w:t>現住所</w:t>
            </w:r>
          </w:p>
          <w:p w:rsidR="008833EA" w:rsidRDefault="00F25751">
            <w:pPr>
              <w:rPr>
                <w:rFonts w:ascii="游ゴシック" w:eastAsia="游ゴシック" w:hAnsi="游ゴシック"/>
              </w:rPr>
            </w:pPr>
            <w:r>
              <w:rPr>
                <w:rFonts w:ascii="游ゴシック" w:eastAsia="游ゴシック" w:hAnsi="游ゴシック" w:hint="eastAsia"/>
              </w:rPr>
              <w:t>〒　　　－</w:t>
            </w:r>
          </w:p>
        </w:tc>
      </w:tr>
      <w:tr w:rsidR="008833EA">
        <w:trPr>
          <w:trHeight w:val="631"/>
        </w:trPr>
        <w:tc>
          <w:tcPr>
            <w:tcW w:w="9944" w:type="dxa"/>
            <w:gridSpan w:val="7"/>
          </w:tcPr>
          <w:p w:rsidR="008833EA" w:rsidRDefault="00F25751">
            <w:pPr>
              <w:rPr>
                <w:rFonts w:ascii="游ゴシック" w:eastAsia="游ゴシック" w:hAnsi="游ゴシック"/>
              </w:rPr>
            </w:pPr>
            <w:r>
              <w:rPr>
                <w:rFonts w:ascii="游ゴシック" w:eastAsia="游ゴシック" w:hAnsi="游ゴシック" w:hint="eastAsia"/>
              </w:rPr>
              <w:t>書類送付先（現住所に送付を希望しない場合のみ記入してください。）</w:t>
            </w:r>
          </w:p>
          <w:p w:rsidR="008833EA" w:rsidRDefault="00F25751">
            <w:pPr>
              <w:rPr>
                <w:rFonts w:ascii="游ゴシック" w:eastAsia="游ゴシック" w:hAnsi="游ゴシック"/>
              </w:rPr>
            </w:pPr>
            <w:r>
              <w:rPr>
                <w:rFonts w:ascii="游ゴシック" w:eastAsia="游ゴシック" w:hAnsi="游ゴシック" w:hint="eastAsia"/>
              </w:rPr>
              <w:t>〒　　　－</w:t>
            </w:r>
          </w:p>
        </w:tc>
      </w:tr>
      <w:tr w:rsidR="008833EA">
        <w:tc>
          <w:tcPr>
            <w:tcW w:w="1101" w:type="dxa"/>
          </w:tcPr>
          <w:p w:rsidR="008833EA" w:rsidRDefault="00F25751">
            <w:pPr>
              <w:jc w:val="center"/>
              <w:rPr>
                <w:rFonts w:ascii="游ゴシック" w:eastAsia="游ゴシック" w:hAnsi="游ゴシック"/>
              </w:rPr>
            </w:pPr>
            <w:r>
              <w:rPr>
                <w:rFonts w:ascii="游ゴシック" w:eastAsia="游ゴシック" w:hAnsi="游ゴシック" w:hint="eastAsia"/>
              </w:rPr>
              <w:t>携帯電話</w:t>
            </w:r>
          </w:p>
        </w:tc>
        <w:tc>
          <w:tcPr>
            <w:tcW w:w="3871" w:type="dxa"/>
            <w:gridSpan w:val="3"/>
          </w:tcPr>
          <w:p w:rsidR="008833EA" w:rsidRDefault="008833EA">
            <w:pPr>
              <w:rPr>
                <w:rFonts w:ascii="游ゴシック" w:eastAsia="游ゴシック" w:hAnsi="游ゴシック"/>
              </w:rPr>
            </w:pPr>
          </w:p>
        </w:tc>
        <w:tc>
          <w:tcPr>
            <w:tcW w:w="948" w:type="dxa"/>
          </w:tcPr>
          <w:p w:rsidR="008833EA" w:rsidRDefault="00F25751">
            <w:pPr>
              <w:jc w:val="center"/>
              <w:rPr>
                <w:rFonts w:ascii="游ゴシック" w:eastAsia="游ゴシック" w:hAnsi="游ゴシック"/>
              </w:rPr>
            </w:pPr>
            <w:r>
              <w:rPr>
                <w:rFonts w:ascii="游ゴシック" w:eastAsia="游ゴシック" w:hAnsi="游ゴシック" w:hint="eastAsia"/>
              </w:rPr>
              <w:t>電話</w:t>
            </w:r>
          </w:p>
        </w:tc>
        <w:tc>
          <w:tcPr>
            <w:tcW w:w="4024" w:type="dxa"/>
            <w:gridSpan w:val="2"/>
          </w:tcPr>
          <w:p w:rsidR="008833EA" w:rsidRDefault="008833EA">
            <w:pPr>
              <w:rPr>
                <w:rFonts w:ascii="游ゴシック" w:eastAsia="游ゴシック" w:hAnsi="游ゴシック"/>
              </w:rPr>
            </w:pPr>
          </w:p>
        </w:tc>
      </w:tr>
      <w:tr w:rsidR="008833EA">
        <w:tc>
          <w:tcPr>
            <w:tcW w:w="1101" w:type="dxa"/>
          </w:tcPr>
          <w:p w:rsidR="008833EA" w:rsidRDefault="00F25751">
            <w:pPr>
              <w:jc w:val="center"/>
              <w:rPr>
                <w:rFonts w:ascii="游ゴシック" w:eastAsia="游ゴシック" w:hAnsi="游ゴシック"/>
              </w:rPr>
            </w:pPr>
            <w:r>
              <w:rPr>
                <w:rFonts w:ascii="游ゴシック" w:eastAsia="游ゴシック" w:hAnsi="游ゴシック" w:hint="eastAsia"/>
              </w:rPr>
              <w:t>e-mail</w:t>
            </w:r>
          </w:p>
        </w:tc>
        <w:tc>
          <w:tcPr>
            <w:tcW w:w="8843" w:type="dxa"/>
            <w:gridSpan w:val="6"/>
          </w:tcPr>
          <w:p w:rsidR="008833EA" w:rsidRDefault="008833EA">
            <w:pPr>
              <w:rPr>
                <w:rFonts w:ascii="游ゴシック" w:eastAsia="游ゴシック" w:hAnsi="游ゴシック"/>
              </w:rPr>
            </w:pPr>
          </w:p>
        </w:tc>
      </w:tr>
      <w:tr w:rsidR="008833EA">
        <w:tc>
          <w:tcPr>
            <w:tcW w:w="9944" w:type="dxa"/>
            <w:gridSpan w:val="7"/>
          </w:tcPr>
          <w:p w:rsidR="008833EA" w:rsidRDefault="00F25751">
            <w:pPr>
              <w:ind w:firstLineChars="100" w:firstLine="210"/>
              <w:rPr>
                <w:rFonts w:ascii="游ゴシック" w:eastAsia="游ゴシック" w:hAnsi="游ゴシック"/>
              </w:rPr>
            </w:pPr>
            <w:r>
              <w:rPr>
                <w:rFonts w:ascii="游ゴシック" w:eastAsia="游ゴシック" w:hAnsi="游ゴシック" w:hint="eastAsia"/>
              </w:rPr>
              <w:t>私は試験区分欄に記載された職種の採用試験を受験したいので申し込みます。なお、私は地方公務員法第16条に規定する欠格条項に該当しておりません。また、この申込書のすべての記載事項は事実と相違ありません。</w:t>
            </w:r>
          </w:p>
          <w:p w:rsidR="008833EA" w:rsidRDefault="00F25751">
            <w:pPr>
              <w:ind w:firstLineChars="100" w:firstLine="210"/>
              <w:rPr>
                <w:rFonts w:ascii="游ゴシック" w:eastAsia="游ゴシック" w:hAnsi="游ゴシック"/>
              </w:rPr>
            </w:pPr>
            <w:r>
              <w:rPr>
                <w:rFonts w:ascii="游ゴシック" w:eastAsia="游ゴシック" w:hAnsi="游ゴシック" w:hint="eastAsia"/>
              </w:rPr>
              <w:t>令和　　年　　月　　日</w:t>
            </w:r>
          </w:p>
          <w:p w:rsidR="008833EA" w:rsidRDefault="00F25751">
            <w:pPr>
              <w:ind w:firstLineChars="2100" w:firstLine="4410"/>
              <w:rPr>
                <w:rFonts w:ascii="游ゴシック" w:eastAsia="游ゴシック" w:hAnsi="游ゴシック"/>
              </w:rPr>
            </w:pPr>
            <w:r>
              <w:rPr>
                <w:rFonts w:ascii="游ゴシック" w:eastAsia="游ゴシック" w:hAnsi="游ゴシック" w:hint="eastAsia"/>
              </w:rPr>
              <w:t>氏名　　　　　　　　　　　　　　　　印</w:t>
            </w:r>
          </w:p>
          <w:p w:rsidR="008833EA" w:rsidRDefault="008833EA">
            <w:pPr>
              <w:ind w:firstLineChars="2100" w:firstLine="4410"/>
              <w:rPr>
                <w:rFonts w:ascii="游ゴシック" w:eastAsia="游ゴシック" w:hAnsi="游ゴシック"/>
              </w:rPr>
            </w:pPr>
          </w:p>
        </w:tc>
      </w:tr>
    </w:tbl>
    <w:p w:rsidR="008833EA" w:rsidRDefault="00F25751">
      <w:pPr>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 behindDoc="0" locked="0" layoutInCell="1" hidden="0" allowOverlap="1">
                <wp:simplePos x="0" y="0"/>
                <wp:positionH relativeFrom="column">
                  <wp:posOffset>-217170</wp:posOffset>
                </wp:positionH>
                <wp:positionV relativeFrom="paragraph">
                  <wp:posOffset>198120</wp:posOffset>
                </wp:positionV>
                <wp:extent cx="6743700" cy="0"/>
                <wp:effectExtent l="0" t="635" r="28575" b="10795"/>
                <wp:wrapNone/>
                <wp:docPr id="1026" name="直線コネクタ 2"/>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line id="直線コネクタ 2"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75pt" o:spt="20" from="-17.100000000000001pt,15.600000000000001pt" to="513.9pt,15.600000000000001pt">
                <v:fill/>
                <v:stroke linestyle="single" endcap="flat" dashstyle="shortdash" filltype="solid"/>
                <v:textbox style="layout-flow:horizontal;"/>
                <v:imagedata o:title=""/>
                <w10:wrap type="none" anchorx="text" anchory="text"/>
              </v:line>
            </w:pict>
          </mc:Fallback>
        </mc:AlternateContent>
      </w:r>
    </w:p>
    <w:p w:rsidR="008833EA" w:rsidRDefault="00F25751">
      <w:pPr>
        <w:jc w:val="center"/>
        <w:rPr>
          <w:rFonts w:ascii="游ゴシック" w:eastAsia="游ゴシック" w:hAnsi="游ゴシック"/>
          <w:b/>
          <w:sz w:val="32"/>
        </w:rPr>
      </w:pPr>
      <w:r>
        <w:rPr>
          <w:rFonts w:ascii="游ゴシック" w:eastAsia="游ゴシック" w:hAnsi="游ゴシック" w:hint="eastAsia"/>
          <w:b/>
          <w:sz w:val="32"/>
        </w:rPr>
        <w:t>下田市職員採用試験</w:t>
      </w:r>
      <w:bookmarkStart w:id="0" w:name="_GoBack"/>
      <w:bookmarkEnd w:id="0"/>
      <w:r>
        <w:rPr>
          <w:rFonts w:ascii="游ゴシック" w:eastAsia="游ゴシック" w:hAnsi="游ゴシック" w:hint="eastAsia"/>
          <w:b/>
          <w:sz w:val="32"/>
        </w:rPr>
        <w:t>受験票</w:t>
      </w:r>
    </w:p>
    <w:tbl>
      <w:tblPr>
        <w:tblStyle w:val="a7"/>
        <w:tblW w:w="9950" w:type="dxa"/>
        <w:tblLayout w:type="fixed"/>
        <w:tblLook w:val="04A0" w:firstRow="1" w:lastRow="0" w:firstColumn="1" w:lastColumn="0" w:noHBand="0" w:noVBand="1"/>
      </w:tblPr>
      <w:tblGrid>
        <w:gridCol w:w="1809"/>
        <w:gridCol w:w="4820"/>
        <w:gridCol w:w="3321"/>
      </w:tblGrid>
      <w:tr w:rsidR="00A83BD0" w:rsidTr="00AA20BA">
        <w:trPr>
          <w:trHeight w:val="1443"/>
        </w:trPr>
        <w:tc>
          <w:tcPr>
            <w:tcW w:w="1809" w:type="dxa"/>
            <w:vAlign w:val="center"/>
          </w:tcPr>
          <w:p w:rsidR="00A83BD0" w:rsidRPr="00A83BD0" w:rsidRDefault="00A83BD0">
            <w:pPr>
              <w:rPr>
                <w:rFonts w:ascii="游ゴシック" w:eastAsia="游ゴシック" w:hAnsi="游ゴシック"/>
              </w:rPr>
            </w:pPr>
            <w:r>
              <w:rPr>
                <w:rFonts w:ascii="游ゴシック" w:eastAsia="游ゴシック" w:hAnsi="游ゴシック" w:hint="eastAsia"/>
              </w:rPr>
              <w:t>試験区分</w:t>
            </w:r>
          </w:p>
        </w:tc>
        <w:tc>
          <w:tcPr>
            <w:tcW w:w="8141" w:type="dxa"/>
            <w:gridSpan w:val="2"/>
            <w:vAlign w:val="center"/>
          </w:tcPr>
          <w:p w:rsidR="00A83BD0" w:rsidRDefault="00A83BD0">
            <w:pPr>
              <w:spacing w:line="0" w:lineRule="atLeast"/>
              <w:rPr>
                <w:rFonts w:ascii="游ゴシック" w:eastAsia="游ゴシック" w:hAnsi="游ゴシック"/>
                <w:sz w:val="16"/>
              </w:rPr>
            </w:pPr>
            <w:r>
              <w:rPr>
                <w:rFonts w:ascii="游ゴシック" w:eastAsia="游ゴシック" w:hAnsi="游ゴシック" w:hint="eastAsia"/>
                <w:sz w:val="16"/>
              </w:rPr>
              <w:t>Ｊ：一般事務職（社会人経験者）</w:t>
            </w:r>
          </w:p>
        </w:tc>
      </w:tr>
      <w:tr w:rsidR="008833EA">
        <w:trPr>
          <w:trHeight w:val="730"/>
        </w:trPr>
        <w:tc>
          <w:tcPr>
            <w:tcW w:w="1809" w:type="dxa"/>
            <w:vAlign w:val="center"/>
          </w:tcPr>
          <w:p w:rsidR="008833EA" w:rsidRDefault="00F25751">
            <w:pPr>
              <w:rPr>
                <w:rFonts w:ascii="游ゴシック" w:eastAsia="游ゴシック" w:hAnsi="游ゴシック"/>
              </w:rPr>
            </w:pPr>
            <w:r>
              <w:rPr>
                <w:rFonts w:ascii="游ゴシック" w:eastAsia="游ゴシック" w:hAnsi="游ゴシック" w:hint="eastAsia"/>
              </w:rPr>
              <w:t>氏名</w:t>
            </w:r>
          </w:p>
        </w:tc>
        <w:tc>
          <w:tcPr>
            <w:tcW w:w="4820" w:type="dxa"/>
          </w:tcPr>
          <w:p w:rsidR="008833EA" w:rsidRDefault="008833EA">
            <w:pPr>
              <w:rPr>
                <w:rFonts w:ascii="游ゴシック" w:eastAsia="游ゴシック" w:hAnsi="游ゴシック"/>
              </w:rPr>
            </w:pPr>
          </w:p>
        </w:tc>
        <w:tc>
          <w:tcPr>
            <w:tcW w:w="3321" w:type="dxa"/>
          </w:tcPr>
          <w:p w:rsidR="008833EA" w:rsidRDefault="00F25751">
            <w:pPr>
              <w:rPr>
                <w:rFonts w:ascii="游ゴシック" w:eastAsia="游ゴシック" w:hAnsi="游ゴシック"/>
              </w:rPr>
            </w:pPr>
            <w:r>
              <w:rPr>
                <w:rFonts w:ascii="游ゴシック" w:eastAsia="游ゴシック" w:hAnsi="游ゴシック" w:hint="eastAsia"/>
              </w:rPr>
              <w:t>※受験番号</w:t>
            </w:r>
          </w:p>
          <w:p w:rsidR="008833EA" w:rsidRDefault="00F25751">
            <w:pPr>
              <w:rPr>
                <w:rFonts w:ascii="游ゴシック" w:eastAsia="游ゴシック" w:hAnsi="游ゴシック"/>
              </w:rPr>
            </w:pPr>
            <w:r>
              <w:rPr>
                <w:rFonts w:ascii="游ゴシック" w:eastAsia="游ゴシック" w:hAnsi="游ゴシック" w:hint="eastAsia"/>
              </w:rPr>
              <w:t xml:space="preserve">　　　　－</w:t>
            </w:r>
          </w:p>
        </w:tc>
      </w:tr>
      <w:tr w:rsidR="008833EA">
        <w:tc>
          <w:tcPr>
            <w:tcW w:w="9950" w:type="dxa"/>
            <w:gridSpan w:val="3"/>
          </w:tcPr>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（受験心得）</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・受付時間　令和４年６月26日(日)　　午前8時20分　～　午前8時40分　　・試験会場　下田市役所</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・携帯品　　この受験票（受付後郵送）、筆記用具（硬度HB程度の鉛筆・消しゴム）（この受験票を持参しないと受験できません。）</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（申込書記入心得及び添付書類）</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１．記載事項に不正があると、採用される資格を失うことがあります。</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２．※印のところ以外はすべて記入してください。</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３．黒のインク又はボールペンを用いて記入してください。</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４．試験申込書に次の書類を添付してください。</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・履 歴 書（写真貼付、Ａ３サイズで指定のもの）</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・卒業証明書又は卒業見込証明書（最終学校発行のもの。卒業証書の写しでも可）</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・身体障害者は、身体障害者手帳の写し</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・書類の送付先を明記した封筒（長３）２枚（84円切手貼付）</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※詳しくは試験案内参照のこと</w:t>
            </w:r>
          </w:p>
          <w:p w:rsidR="008833EA" w:rsidRDefault="00F25751">
            <w:pPr>
              <w:spacing w:line="0" w:lineRule="atLeast"/>
              <w:rPr>
                <w:rFonts w:ascii="游ゴシック" w:eastAsia="游ゴシック" w:hAnsi="游ゴシック"/>
                <w:sz w:val="16"/>
              </w:rPr>
            </w:pPr>
            <w:r>
              <w:rPr>
                <w:rFonts w:ascii="游ゴシック" w:eastAsia="游ゴシック" w:hAnsi="游ゴシック" w:hint="eastAsia"/>
                <w:sz w:val="16"/>
              </w:rPr>
              <w:t>５．受験番号は、申込締切後、通知します。この受験票は切り離さず提出してください。</w:t>
            </w:r>
          </w:p>
        </w:tc>
      </w:tr>
    </w:tbl>
    <w:p w:rsidR="008833EA" w:rsidRDefault="008833EA">
      <w:pPr>
        <w:rPr>
          <w:rFonts w:ascii="游ゴシック" w:eastAsia="游ゴシック" w:hAnsi="游ゴシック"/>
        </w:rPr>
      </w:pPr>
    </w:p>
    <w:sectPr w:rsidR="008833EA">
      <w:pgSz w:w="11906" w:h="16838"/>
      <w:pgMar w:top="737" w:right="1077" w:bottom="737" w:left="1077"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30E" w:rsidRDefault="00F25751">
      <w:r>
        <w:separator/>
      </w:r>
    </w:p>
  </w:endnote>
  <w:endnote w:type="continuationSeparator" w:id="0">
    <w:p w:rsidR="00D1030E" w:rsidRDefault="00F2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30E" w:rsidRDefault="00F25751">
      <w:r>
        <w:separator/>
      </w:r>
    </w:p>
  </w:footnote>
  <w:footnote w:type="continuationSeparator" w:id="0">
    <w:p w:rsidR="00D1030E" w:rsidRDefault="00F25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833EA"/>
    <w:rsid w:val="008833EA"/>
    <w:rsid w:val="00A83BD0"/>
    <w:rsid w:val="00D1030E"/>
    <w:rsid w:val="00F2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nishitsuto</dc:creator>
  <cp:lastModifiedBy>syouta_sakaki</cp:lastModifiedBy>
  <cp:revision>8</cp:revision>
  <cp:lastPrinted>2021-11-10T09:47:00Z</cp:lastPrinted>
  <dcterms:created xsi:type="dcterms:W3CDTF">2020-11-20T01:09:00Z</dcterms:created>
  <dcterms:modified xsi:type="dcterms:W3CDTF">2022-04-25T04:24:00Z</dcterms:modified>
</cp:coreProperties>
</file>