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下田市職員採用試験申込書【年度中途採用】</w:t>
      </w:r>
    </w:p>
    <w:tbl>
      <w:tblPr>
        <w:tblStyle w:val="21"/>
        <w:tblW w:w="9944" w:type="dxa"/>
        <w:tblInd w:w="0" w:type="dxa"/>
        <w:tblLayout w:type="fixed"/>
        <w:tblLook w:firstRow="1" w:lastRow="0" w:firstColumn="1" w:lastColumn="0" w:noHBand="0" w:noVBand="1" w:val="04A0"/>
      </w:tblPr>
      <w:tblGrid>
        <w:gridCol w:w="1101"/>
        <w:gridCol w:w="1417"/>
        <w:gridCol w:w="1134"/>
        <w:gridCol w:w="1320"/>
        <w:gridCol w:w="948"/>
        <w:gridCol w:w="1843"/>
        <w:gridCol w:w="2181"/>
      </w:tblGrid>
      <w:tr>
        <w:trPr>
          <w:trHeight w:val="70" w:hRule="atLeast"/>
        </w:trPr>
        <w:tc>
          <w:tcPr>
            <w:tcW w:w="2518"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K</w:t>
            </w:r>
            <w:r>
              <w:rPr>
                <w:rFonts w:hint="eastAsia" w:ascii="游ゴシック" w:hAnsi="游ゴシック" w:eastAsia="游ゴシック"/>
                <w:sz w:val="16"/>
              </w:rPr>
              <w:t>：技術職①（土木・建築）</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L</w:t>
            </w:r>
            <w:r>
              <w:rPr>
                <w:rFonts w:hint="eastAsia" w:ascii="游ゴシック" w:hAnsi="游ゴシック" w:eastAsia="游ゴシック"/>
                <w:sz w:val="16"/>
              </w:rPr>
              <w:t>：技術職②（土木・建築）</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M</w:t>
            </w:r>
            <w:r>
              <w:rPr>
                <w:rFonts w:hint="eastAsia" w:ascii="游ゴシック" w:hAnsi="游ゴシック" w:eastAsia="游ゴシック"/>
                <w:sz w:val="16"/>
              </w:rPr>
              <w:t>：保健師</w:t>
            </w:r>
          </w:p>
          <w:p>
            <w:pPr>
              <w:pStyle w:val="0"/>
              <w:spacing w:line="0" w:lineRule="atLeast"/>
              <w:rPr>
                <w:rFonts w:hint="default" w:ascii="游ゴシック" w:hAnsi="游ゴシック" w:eastAsia="游ゴシック"/>
                <w:sz w:val="16"/>
              </w:rPr>
            </w:pPr>
          </w:p>
          <w:p>
            <w:pPr>
              <w:pStyle w:val="0"/>
              <w:spacing w:line="0" w:lineRule="atLeast"/>
              <w:rPr>
                <w:rFonts w:hint="default" w:ascii="游ゴシック" w:hAnsi="游ゴシック" w:eastAsia="游ゴシック"/>
                <w:sz w:val="16"/>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11"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1"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886" w:hRule="atLeast"/>
        </w:trPr>
        <w:tc>
          <w:tcPr>
            <w:tcW w:w="2518" w:type="dxa"/>
            <w:gridSpan w:val="2"/>
            <w:vMerge w:val="continue"/>
            <w:vAlign w:val="top"/>
          </w:tcPr>
          <w:p>
            <w:pPr>
              <w:pStyle w:val="0"/>
              <w:rPr>
                <w:rFonts w:hint="default" w:ascii="游ゴシック" w:hAnsi="游ゴシック" w:eastAsia="游ゴシック"/>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氏名</w:t>
            </w:r>
          </w:p>
        </w:tc>
        <w:tc>
          <w:tcPr>
            <w:tcW w:w="4111"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1" w:type="dxa"/>
            <w:vMerge w:val="restart"/>
            <w:vAlign w:val="top"/>
          </w:tcPr>
          <w:p>
            <w:pPr>
              <w:pStyle w:val="0"/>
              <w:rPr>
                <w:rFonts w:hint="default" w:ascii="游ゴシック" w:hAnsi="游ゴシック" w:eastAsia="游ゴシック"/>
              </w:rPr>
            </w:pPr>
          </w:p>
        </w:tc>
      </w:tr>
      <w:tr>
        <w:trPr>
          <w:trHeight w:val="360"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11"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令和７年４月１日現在（　　　歳）</w:t>
            </w:r>
          </w:p>
        </w:tc>
        <w:tc>
          <w:tcPr>
            <w:tcW w:w="218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181"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continue"/>
            <w:vAlign w:val="center"/>
          </w:tcPr>
          <w:p>
            <w:pPr>
              <w:pStyle w:val="0"/>
              <w:jc w:val="center"/>
              <w:rPr>
                <w:rFonts w:hint="default" w:ascii="游ゴシック" w:hAnsi="游ゴシック" w:eastAsia="游ゴシック"/>
              </w:rPr>
            </w:pPr>
          </w:p>
        </w:tc>
        <w:tc>
          <w:tcPr>
            <w:tcW w:w="4111" w:type="dxa"/>
            <w:gridSpan w:val="3"/>
            <w:vMerge w:val="continue"/>
            <w:vAlign w:val="center"/>
          </w:tcPr>
          <w:p>
            <w:pPr>
              <w:pStyle w:val="0"/>
              <w:jc w:val="center"/>
              <w:rPr>
                <w:rFonts w:hint="default" w:ascii="游ゴシック" w:hAnsi="游ゴシック" w:eastAsia="游ゴシック"/>
              </w:rPr>
            </w:pPr>
          </w:p>
        </w:tc>
        <w:tc>
          <w:tcPr>
            <w:tcW w:w="218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102"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continue"/>
            <w:vAlign w:val="center"/>
          </w:tcPr>
          <w:p>
            <w:pPr>
              <w:pStyle w:val="0"/>
              <w:jc w:val="center"/>
              <w:rPr>
                <w:rFonts w:hint="default" w:ascii="游ゴシック" w:hAnsi="游ゴシック" w:eastAsia="游ゴシック"/>
              </w:rPr>
            </w:pPr>
          </w:p>
        </w:tc>
        <w:tc>
          <w:tcPr>
            <w:tcW w:w="4111" w:type="dxa"/>
            <w:gridSpan w:val="3"/>
            <w:vMerge w:val="continue"/>
            <w:vAlign w:val="center"/>
          </w:tcPr>
          <w:p>
            <w:pPr>
              <w:pStyle w:val="0"/>
              <w:jc w:val="center"/>
              <w:rPr>
                <w:rFonts w:hint="default" w:ascii="游ゴシック" w:hAnsi="游ゴシック" w:eastAsia="游ゴシック"/>
              </w:rPr>
            </w:pPr>
          </w:p>
        </w:tc>
        <w:tc>
          <w:tcPr>
            <w:tcW w:w="218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rPr>
              <w:t xml:space="preserve">  </w:t>
            </w:r>
            <w:r>
              <w:rPr>
                <w:rFonts w:hint="eastAsia" w:ascii="游ゴシック" w:hAnsi="游ゴシック" w:eastAsia="游ゴシック"/>
              </w:rPr>
              <w:t>－</w:t>
            </w:r>
          </w:p>
        </w:tc>
      </w:tr>
      <w:tr>
        <w:trPr/>
        <w:tc>
          <w:tcPr>
            <w:tcW w:w="9944"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631" w:hRule="atLeast"/>
        </w:trPr>
        <w:tc>
          <w:tcPr>
            <w:tcW w:w="9944"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c>
          <w:tcPr>
            <w:tcW w:w="110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71" w:type="dxa"/>
            <w:gridSpan w:val="3"/>
            <w:vAlign w:val="top"/>
          </w:tcPr>
          <w:p>
            <w:pPr>
              <w:pStyle w:val="0"/>
              <w:rPr>
                <w:rFonts w:hint="default" w:ascii="游ゴシック" w:hAnsi="游ゴシック" w:eastAsia="游ゴシック"/>
              </w:rPr>
            </w:pPr>
          </w:p>
        </w:tc>
        <w:tc>
          <w:tcPr>
            <w:tcW w:w="948"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24" w:type="dxa"/>
            <w:gridSpan w:val="2"/>
            <w:vAlign w:val="top"/>
          </w:tcPr>
          <w:p>
            <w:pPr>
              <w:pStyle w:val="0"/>
              <w:rPr>
                <w:rFonts w:hint="default" w:ascii="游ゴシック" w:hAnsi="游ゴシック" w:eastAsia="游ゴシック"/>
              </w:rPr>
            </w:pPr>
          </w:p>
        </w:tc>
      </w:tr>
      <w:tr>
        <w:trPr/>
        <w:tc>
          <w:tcPr>
            <w:tcW w:w="110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43" w:type="dxa"/>
            <w:gridSpan w:val="6"/>
            <w:vAlign w:val="top"/>
          </w:tcPr>
          <w:p>
            <w:pPr>
              <w:pStyle w:val="0"/>
              <w:rPr>
                <w:rFonts w:hint="default" w:ascii="游ゴシック" w:hAnsi="游ゴシック" w:eastAsia="游ゴシック"/>
              </w:rPr>
            </w:pPr>
          </w:p>
        </w:tc>
      </w:tr>
      <w:tr>
        <w:trPr/>
        <w:tc>
          <w:tcPr>
            <w:tcW w:w="9944"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p>
            <w:pPr>
              <w:pStyle w:val="0"/>
              <w:ind w:firstLine="4410" w:firstLineChars="2100"/>
              <w:rPr>
                <w:rFonts w:hint="default" w:ascii="游ゴシック" w:hAnsi="游ゴシック" w:eastAsia="游ゴシック"/>
              </w:rPr>
            </w:pP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３．電子申請による申込みができない方については、黒のインク又はボールペンを用いて記入してください。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電子申請の場合は、写真貼付不要ですが、</w:t>
      </w:r>
      <w:r>
        <w:rPr>
          <w:rFonts w:hint="eastAsia" w:ascii="游ゴシック" w:hAnsi="游ゴシック" w:eastAsia="游ゴシック"/>
          <w:sz w:val="16"/>
        </w:rPr>
        <w:t>LoGo</w:t>
      </w:r>
      <w:r>
        <w:rPr>
          <w:rFonts w:hint="eastAsia" w:ascii="游ゴシック" w:hAnsi="游ゴシック" w:eastAsia="游ゴシック"/>
          <w:sz w:val="16"/>
        </w:rPr>
        <w:t>フォームにて写真を提出してください。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・卒業証明書（最終学校発行のもの　卒業証書の写しでも可）</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K</w:t>
      </w:r>
      <w:r>
        <w:rPr>
          <w:rFonts w:hint="eastAsia" w:ascii="游ゴシック" w:hAnsi="游ゴシック" w:eastAsia="游ゴシック"/>
          <w:sz w:val="16"/>
        </w:rPr>
        <w:t>技術職①（土木・建築）、</w:t>
      </w:r>
      <w:r>
        <w:rPr>
          <w:rFonts w:hint="eastAsia" w:ascii="游ゴシック" w:hAnsi="游ゴシック" w:eastAsia="游ゴシック"/>
          <w:sz w:val="16"/>
        </w:rPr>
        <w:t>M</w:t>
      </w:r>
      <w:r>
        <w:rPr>
          <w:rFonts w:hint="eastAsia" w:ascii="游ゴシック" w:hAnsi="游ゴシック" w:eastAsia="游ゴシック"/>
          <w:sz w:val="16"/>
        </w:rPr>
        <w:t>保健師の受験者は、受験資格に掲げる資格の合格証書等の写し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５．受験票は、申込締切後、送付します。この受験票は切り離さず提出してください。</w:t>
      </w:r>
    </w:p>
    <w:p>
      <w:pPr>
        <w:pStyle w:val="0"/>
        <w:jc w:val="center"/>
        <w:rPr>
          <w:rFonts w:hint="default" w:ascii="游ゴシック" w:hAnsi="游ゴシック" w:eastAsia="游ゴシック"/>
          <w:b w:val="1"/>
          <w:sz w:val="3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-521335</wp:posOffset>
                </wp:positionH>
                <wp:positionV relativeFrom="paragraph">
                  <wp:posOffset>49530</wp:posOffset>
                </wp:positionV>
                <wp:extent cx="709231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9231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41.05pt,3.9000000000000004pt" to="517.4pt,3.9000000000000004pt">
                <v:fill/>
                <v:stroke linestyle="single" endcap="flat" dashstyle="shortdash" filltype="solid"/>
                <v:textbox style="layout-flow:horizontal;"/>
                <v:imagedata o:title=""/>
                <w10:wrap type="none" anchorx="text" anchory="text"/>
              </v:line>
            </w:pict>
          </mc:Fallback>
        </mc:AlternateContent>
      </w:r>
      <w:r>
        <w:rPr>
          <w:rFonts w:hint="eastAsia" w:ascii="游ゴシック" w:hAnsi="游ゴシック" w:eastAsia="游ゴシック"/>
          <w:b w:val="1"/>
          <w:sz w:val="32"/>
        </w:rPr>
        <w:t>下田市職員採用試験受験票【年度中途採用】</w:t>
      </w:r>
    </w:p>
    <w:tbl>
      <w:tblPr>
        <w:tblStyle w:val="21"/>
        <w:tblpPr w:leftFromText="0" w:rightFromText="0" w:topFromText="0" w:bottomFromText="0" w:vertAnchor="text" w:horzAnchor="margin" w:tblpX="45" w:tblpY="28"/>
        <w:tblOverlap w:val="never"/>
        <w:tblW w:w="9950" w:type="dxa"/>
        <w:tblLayout w:type="fixed"/>
        <w:tblLook w:firstRow="1" w:lastRow="0" w:firstColumn="1" w:lastColumn="0" w:noHBand="0" w:noVBand="1" w:val="04A0"/>
      </w:tblPr>
      <w:tblGrid>
        <w:gridCol w:w="1809"/>
        <w:gridCol w:w="3725"/>
        <w:gridCol w:w="1095"/>
        <w:gridCol w:w="3321"/>
      </w:tblGrid>
      <w:tr>
        <w:trPr>
          <w:trHeight w:val="624" w:hRule="atLeast"/>
        </w:trPr>
        <w:tc>
          <w:tcPr>
            <w:tcW w:w="1809" w:type="dxa"/>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tc>
        <w:tc>
          <w:tcPr>
            <w:tcW w:w="3725"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K</w:t>
            </w:r>
            <w:r>
              <w:rPr>
                <w:rFonts w:hint="eastAsia" w:ascii="游ゴシック" w:hAnsi="游ゴシック" w:eastAsia="游ゴシック"/>
                <w:sz w:val="16"/>
              </w:rPr>
              <w:t>：技術職①（土木・建築）</w:t>
            </w:r>
          </w:p>
        </w:tc>
        <w:tc>
          <w:tcPr>
            <w:tcW w:w="4416" w:type="dxa"/>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L</w:t>
            </w:r>
            <w:r>
              <w:rPr>
                <w:rFonts w:hint="eastAsia" w:ascii="游ゴシック" w:hAnsi="游ゴシック" w:eastAsia="游ゴシック"/>
                <w:sz w:val="16"/>
              </w:rPr>
              <w:t>：技術職②（土木・建築）</w:t>
            </w:r>
          </w:p>
        </w:tc>
      </w:tr>
      <w:tr>
        <w:trPr>
          <w:trHeight w:val="631" w:hRule="atLeast"/>
        </w:trPr>
        <w:tc>
          <w:tcPr>
            <w:tcW w:w="1809" w:type="dxa"/>
            <w:vMerge w:val="continue"/>
            <w:vAlign w:val="center"/>
          </w:tcPr>
          <w:p>
            <w:pPr>
              <w:pStyle w:val="0"/>
              <w:rPr>
                <w:rFonts w:hint="eastAsia"/>
              </w:rPr>
            </w:pPr>
          </w:p>
        </w:tc>
        <w:tc>
          <w:tcPr>
            <w:tcW w:w="372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jc w:val="left"/>
              <w:rPr>
                <w:rFonts w:hint="eastAsia"/>
              </w:rPr>
            </w:pPr>
            <w:r>
              <w:rPr>
                <w:rFonts w:hint="eastAsia" w:ascii="游ゴシック" w:hAnsi="游ゴシック" w:eastAsia="游ゴシック"/>
                <w:sz w:val="16"/>
              </w:rPr>
              <w:t>M</w:t>
            </w:r>
            <w:r>
              <w:rPr>
                <w:rFonts w:hint="eastAsia" w:ascii="游ゴシック" w:hAnsi="游ゴシック" w:eastAsia="游ゴシック"/>
                <w:sz w:val="16"/>
              </w:rPr>
              <w:t>：保健師</w:t>
            </w:r>
          </w:p>
        </w:tc>
        <w:tc>
          <w:tcPr>
            <w:tcW w:w="4416" w:type="dxa"/>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p>
        </w:tc>
      </w:tr>
      <w:tr>
        <w:trPr>
          <w:trHeight w:val="730" w:hRule="atLeast"/>
        </w:trPr>
        <w:tc>
          <w:tcPr>
            <w:tcW w:w="1809" w:type="dxa"/>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4820" w:type="dxa"/>
            <w:gridSpan w:val="2"/>
            <w:vAlign w:val="top"/>
          </w:tcPr>
          <w:p>
            <w:pPr>
              <w:pStyle w:val="0"/>
              <w:rPr>
                <w:rFonts w:hint="default" w:ascii="游ゴシック" w:hAnsi="游ゴシック" w:eastAsia="游ゴシック"/>
              </w:rPr>
            </w:pPr>
          </w:p>
        </w:tc>
        <w:tc>
          <w:tcPr>
            <w:tcW w:w="3321" w:type="dxa"/>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c>
          <w:tcPr>
            <w:tcW w:w="9950" w:type="dxa"/>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・受付時間　令和７年７月６日</w:t>
            </w:r>
            <w:r>
              <w:rPr>
                <w:rFonts w:hint="eastAsia" w:ascii="游ゴシック" w:hAnsi="游ゴシック" w:eastAsia="游ゴシック"/>
                <w:sz w:val="16"/>
              </w:rPr>
              <w:t>(</w:t>
            </w:r>
            <w:r>
              <w:rPr>
                <w:rFonts w:hint="eastAsia" w:ascii="游ゴシック" w:hAnsi="游ゴシック" w:eastAsia="游ゴシック"/>
                <w:sz w:val="16"/>
              </w:rPr>
              <w:t>日</w:t>
            </w:r>
            <w:r>
              <w:rPr>
                <w:rFonts w:hint="eastAsia" w:ascii="游ゴシック" w:hAnsi="游ゴシック" w:eastAsia="游ゴシック"/>
                <w:sz w:val="16"/>
              </w:rPr>
              <w:t>)</w:t>
            </w:r>
            <w:r>
              <w:rPr>
                <w:rFonts w:hint="eastAsia" w:ascii="游ゴシック" w:hAnsi="游ゴシック" w:eastAsia="游ゴシック"/>
                <w:sz w:val="16"/>
              </w:rPr>
              <w:t>　　午前８</w:t>
            </w:r>
            <w:bookmarkStart w:id="0" w:name="_GoBack"/>
            <w:bookmarkEnd w:id="0"/>
            <w:r>
              <w:rPr>
                <w:rFonts w:hint="eastAsia" w:ascii="游ゴシック" w:hAnsi="游ゴシック" w:eastAsia="游ゴシック"/>
                <w:sz w:val="16"/>
              </w:rPr>
              <w:t>時</w:t>
            </w:r>
            <w:r>
              <w:rPr>
                <w:rFonts w:hint="eastAsia" w:ascii="游ゴシック" w:hAnsi="游ゴシック" w:eastAsia="游ゴシック"/>
                <w:sz w:val="16"/>
              </w:rPr>
              <w:t>15</w:t>
            </w:r>
            <w:r>
              <w:rPr>
                <w:rFonts w:hint="eastAsia" w:ascii="游ゴシック" w:hAnsi="游ゴシック" w:eastAsia="游ゴシック"/>
                <w:sz w:val="16"/>
              </w:rPr>
              <w:t>分　～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30</w:t>
            </w:r>
            <w:r>
              <w:rPr>
                <w:rFonts w:hint="eastAsia" w:ascii="游ゴシック" w:hAnsi="游ゴシック" w:eastAsia="游ゴシック"/>
                <w:sz w:val="16"/>
              </w:rPr>
              <w:t>分　　・試験会場　下田市役所　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p>
            <w:pPr>
              <w:pStyle w:val="0"/>
              <w:spacing w:line="0" w:lineRule="atLeast"/>
              <w:rPr>
                <w:rFonts w:hint="default" w:ascii="游ゴシック" w:hAnsi="游ゴシック" w:eastAsia="游ゴシック"/>
                <w:sz w:val="16"/>
              </w:rPr>
            </w:pPr>
          </w:p>
        </w:tc>
      </w:tr>
    </w:tbl>
    <w:p>
      <w:pPr>
        <w:pStyle w:val="0"/>
        <w:rPr>
          <w:rFonts w:hint="default" w:ascii="游ゴシック" w:hAnsi="游ゴシック" w:eastAsia="游ゴシック"/>
        </w:rPr>
      </w:pPr>
    </w:p>
    <w:sectPr>
      <w:pgSz w:w="11906" w:h="16838"/>
      <w:pgMar w:top="737" w:right="1077" w:bottom="73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1</Pages>
  <Words>15</Words>
  <Characters>828</Characters>
  <Application>JUST Note</Application>
  <Lines>221</Lines>
  <Paragraphs>47</Paragraphs>
  <CharactersWithSpaces>888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2024-05-01T07:09:56Z</cp:lastPrinted>
  <dcterms:created xsi:type="dcterms:W3CDTF">2020-11-20T01:09:00Z</dcterms:created>
  <dcterms:modified xsi:type="dcterms:W3CDTF">2024-05-02T00:24:24Z</dcterms:modified>
  <cp:revision>21</cp:revision>
</cp:coreProperties>
</file>